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1A27" w:rsidRDefault="00632676" w:rsidP="00C01A2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iCs/>
          <w:color w:val="000000" w:themeColor="text1"/>
          <w:sz w:val="28"/>
          <w:szCs w:val="28"/>
          <w:lang w:eastAsia="en-US"/>
        </w:rPr>
      </w:pPr>
      <w:r>
        <w:rPr>
          <w:rFonts w:ascii="Times New Roman" w:eastAsia="Times New Roman" w:hAnsi="Times New Roman"/>
          <w:b/>
          <w:iCs/>
          <w:noProof/>
          <w:color w:val="000000" w:themeColor="text1"/>
          <w:sz w:val="28"/>
          <w:szCs w:val="28"/>
        </w:rPr>
        <w:drawing>
          <wp:inline distT="0" distB="0" distL="0" distR="0">
            <wp:extent cx="6390005" cy="9041720"/>
            <wp:effectExtent l="0" t="0" r="0" b="0"/>
            <wp:docPr id="1" name="Рисунок 1" descr="C:\Users\7088~1\AppData\Local\Temp\Rar$DIa1576.4764\ИЗО 2 класс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088~1\AppData\Local\Temp\Rar$DIa1576.4764\ИЗО 2 класс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04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2676" w:rsidRDefault="00632676" w:rsidP="00C01A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iCs/>
          <w:color w:val="000000" w:themeColor="text1"/>
          <w:sz w:val="28"/>
          <w:szCs w:val="28"/>
          <w:lang w:eastAsia="en-US"/>
        </w:rPr>
      </w:pPr>
    </w:p>
    <w:p w:rsidR="00EB6BCC" w:rsidRPr="0094131E" w:rsidRDefault="00C01A27" w:rsidP="00C01A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iCs/>
          <w:color w:val="000000" w:themeColor="text1"/>
          <w:sz w:val="28"/>
          <w:szCs w:val="28"/>
          <w:lang w:eastAsia="en-US"/>
        </w:rPr>
        <w:lastRenderedPageBreak/>
        <w:t>1</w:t>
      </w:r>
      <w:r w:rsidRPr="0094131E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lang w:eastAsia="en-US"/>
        </w:rPr>
        <w:t>.</w:t>
      </w:r>
      <w:r w:rsidR="00EB6BCC" w:rsidRPr="0094131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Пояснительная записка.</w:t>
      </w:r>
    </w:p>
    <w:p w:rsidR="00EB6BCC" w:rsidRPr="005E4EC6" w:rsidRDefault="00EB6BCC" w:rsidP="00C01A27">
      <w:pPr>
        <w:pStyle w:val="a5"/>
        <w:jc w:val="center"/>
        <w:rPr>
          <w:rFonts w:eastAsia="Calibri"/>
          <w:b/>
          <w:bCs/>
          <w:sz w:val="28"/>
          <w:szCs w:val="28"/>
          <w:lang w:eastAsia="en-US"/>
        </w:rPr>
      </w:pPr>
    </w:p>
    <w:p w:rsidR="00EB6BCC" w:rsidRPr="0046462D" w:rsidRDefault="00EB6BCC" w:rsidP="00EB6BCC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6462D">
        <w:rPr>
          <w:rFonts w:ascii="Times New Roman" w:hAnsi="Times New Roman"/>
          <w:sz w:val="24"/>
          <w:szCs w:val="24"/>
        </w:rPr>
        <w:t>Рабочая программа</w:t>
      </w:r>
      <w:r w:rsidR="004E5D70">
        <w:rPr>
          <w:rFonts w:ascii="Times New Roman" w:hAnsi="Times New Roman"/>
          <w:sz w:val="24"/>
          <w:szCs w:val="24"/>
        </w:rPr>
        <w:t xml:space="preserve"> по</w:t>
      </w:r>
      <w:r w:rsidRPr="0046462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изобразительному искусству</w:t>
      </w:r>
      <w:r w:rsidRPr="0046462D">
        <w:rPr>
          <w:rFonts w:ascii="Times New Roman" w:hAnsi="Times New Roman"/>
          <w:sz w:val="24"/>
          <w:szCs w:val="24"/>
        </w:rPr>
        <w:t xml:space="preserve"> разработана на основе</w:t>
      </w:r>
      <w:r>
        <w:rPr>
          <w:rFonts w:ascii="Times New Roman" w:hAnsi="Times New Roman"/>
          <w:sz w:val="24"/>
          <w:szCs w:val="24"/>
        </w:rPr>
        <w:t>:</w:t>
      </w:r>
    </w:p>
    <w:p w:rsidR="00EB6BCC" w:rsidRPr="0046462D" w:rsidRDefault="00EB6BCC" w:rsidP="00EB6BCC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6462D">
        <w:rPr>
          <w:rFonts w:ascii="Times New Roman" w:hAnsi="Times New Roman"/>
          <w:sz w:val="24"/>
          <w:szCs w:val="24"/>
        </w:rPr>
        <w:t xml:space="preserve">- Федерального Закона «Об образовании в Российской Федерации» (далее – Закон об образовании)от 29.12.2012 г. № 273 – ФЗ; </w:t>
      </w:r>
    </w:p>
    <w:p w:rsidR="00EB6BCC" w:rsidRPr="0046462D" w:rsidRDefault="00EB6BCC" w:rsidP="00EB6BCC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6462D">
        <w:rPr>
          <w:rFonts w:ascii="Times New Roman" w:hAnsi="Times New Roman"/>
          <w:sz w:val="24"/>
          <w:szCs w:val="24"/>
        </w:rPr>
        <w:t>- Федерального компонента государственного образовательного стандарта общего образования, утвержденным приказом Минобразования России от 05.03.2004г. № 1089;</w:t>
      </w:r>
    </w:p>
    <w:p w:rsidR="00EB6BCC" w:rsidRPr="0046462D" w:rsidRDefault="00EB6BCC" w:rsidP="00EB6BCC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6462D">
        <w:rPr>
          <w:rFonts w:ascii="Times New Roman" w:hAnsi="Times New Roman"/>
          <w:sz w:val="24"/>
          <w:szCs w:val="24"/>
        </w:rPr>
        <w:t>- Федерального образовательного стандартом начального общего образования, утвержденным приказом  Министерства образования РФ от 06.10.2009 г.№ 373(п.19.5);</w:t>
      </w:r>
    </w:p>
    <w:p w:rsidR="00EB6BCC" w:rsidRDefault="00EB6BCC" w:rsidP="00EB6BC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-П</w:t>
      </w:r>
      <w:r w:rsidRPr="00F659B2">
        <w:rPr>
          <w:rFonts w:ascii="Times New Roman" w:hAnsi="Times New Roman"/>
          <w:sz w:val="24"/>
          <w:szCs w:val="24"/>
        </w:rPr>
        <w:t xml:space="preserve">рограммы по </w:t>
      </w:r>
      <w:r>
        <w:rPr>
          <w:rFonts w:ascii="Times New Roman" w:hAnsi="Times New Roman"/>
          <w:sz w:val="24"/>
          <w:szCs w:val="24"/>
        </w:rPr>
        <w:t>изобразительному искусству</w:t>
      </w:r>
      <w:r w:rsidRPr="00F659B2">
        <w:rPr>
          <w:rFonts w:ascii="Times New Roman" w:hAnsi="Times New Roman"/>
          <w:sz w:val="24"/>
          <w:szCs w:val="24"/>
        </w:rPr>
        <w:t xml:space="preserve"> для общеобразовательных учреждений   (1-4 классы /Автор</w:t>
      </w:r>
      <w:r>
        <w:rPr>
          <w:rStyle w:val="FontStyle19"/>
          <w:sz w:val="24"/>
          <w:szCs w:val="24"/>
        </w:rPr>
        <w:t>Б.</w:t>
      </w:r>
      <w:proofErr w:type="gramEnd"/>
      <w:r>
        <w:rPr>
          <w:rStyle w:val="FontStyle19"/>
          <w:sz w:val="24"/>
          <w:szCs w:val="24"/>
        </w:rPr>
        <w:t xml:space="preserve"> М. </w:t>
      </w:r>
      <w:proofErr w:type="spellStart"/>
      <w:r>
        <w:rPr>
          <w:rStyle w:val="FontStyle19"/>
          <w:sz w:val="24"/>
          <w:szCs w:val="24"/>
        </w:rPr>
        <w:t>Неменский«</w:t>
      </w:r>
      <w:r w:rsidR="00011B18">
        <w:rPr>
          <w:rStyle w:val="FontStyle19"/>
          <w:sz w:val="24"/>
          <w:szCs w:val="24"/>
        </w:rPr>
        <w:t>Изобразительное</w:t>
      </w:r>
      <w:proofErr w:type="spellEnd"/>
      <w:r w:rsidR="00011B18">
        <w:rPr>
          <w:rStyle w:val="FontStyle19"/>
          <w:sz w:val="24"/>
          <w:szCs w:val="24"/>
        </w:rPr>
        <w:t xml:space="preserve"> искусство</w:t>
      </w:r>
      <w:r w:rsidR="005E7B58">
        <w:rPr>
          <w:rStyle w:val="FontStyle19"/>
          <w:sz w:val="24"/>
          <w:szCs w:val="24"/>
        </w:rPr>
        <w:t>» УМК « Школа России»</w:t>
      </w:r>
      <w:r w:rsidRPr="00F659B2">
        <w:rPr>
          <w:rStyle w:val="FontStyle19"/>
          <w:sz w:val="24"/>
          <w:szCs w:val="24"/>
        </w:rPr>
        <w:t xml:space="preserve"> и учебника </w:t>
      </w:r>
      <w:r w:rsidR="00011B18">
        <w:rPr>
          <w:rStyle w:val="FontStyle19"/>
          <w:sz w:val="24"/>
          <w:szCs w:val="24"/>
        </w:rPr>
        <w:t xml:space="preserve">Б. М. </w:t>
      </w:r>
      <w:proofErr w:type="spellStart"/>
      <w:r w:rsidR="00011B18">
        <w:rPr>
          <w:rStyle w:val="FontStyle19"/>
          <w:sz w:val="24"/>
          <w:szCs w:val="24"/>
        </w:rPr>
        <w:t>Неменский«Изобразительное</w:t>
      </w:r>
      <w:proofErr w:type="spellEnd"/>
      <w:r w:rsidR="00011B18">
        <w:rPr>
          <w:rStyle w:val="FontStyle19"/>
          <w:sz w:val="24"/>
          <w:szCs w:val="24"/>
        </w:rPr>
        <w:t xml:space="preserve"> искусство»2 класс</w:t>
      </w:r>
      <w:r w:rsidRPr="00F659B2">
        <w:rPr>
          <w:rStyle w:val="FontStyle19"/>
          <w:sz w:val="24"/>
          <w:szCs w:val="24"/>
        </w:rPr>
        <w:t>. М.: «Просвещение», 2016г.</w:t>
      </w:r>
    </w:p>
    <w:p w:rsidR="007B522E" w:rsidRDefault="007B522E" w:rsidP="00EB6BC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870259" w:rsidRPr="007B522E" w:rsidRDefault="00BE5775" w:rsidP="007B522E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 w:rsidR="00011B18" w:rsidRPr="00BE5775">
        <w:rPr>
          <w:rFonts w:ascii="Times New Roman" w:eastAsia="Times New Roman" w:hAnsi="Times New Roman" w:cs="Times New Roman"/>
          <w:b/>
          <w:sz w:val="24"/>
          <w:szCs w:val="24"/>
        </w:rPr>
        <w:t>Планируемые результаты изучения учебного предмета, курса.</w:t>
      </w:r>
    </w:p>
    <w:p w:rsidR="00870259" w:rsidRPr="00E922B5" w:rsidRDefault="00870259" w:rsidP="0087025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70259" w:rsidRPr="005E7B58" w:rsidRDefault="00870259" w:rsidP="0087025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5E7B5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Личностные результаты</w:t>
      </w:r>
    </w:p>
    <w:p w:rsidR="00870259" w:rsidRPr="005E7B58" w:rsidRDefault="00870259" w:rsidP="0087025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В ценностно-эстетической сфере у второклассника будет формироваться:</w:t>
      </w:r>
    </w:p>
    <w:p w:rsidR="00870259" w:rsidRPr="00E922B5" w:rsidRDefault="00870259" w:rsidP="0087025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922B5">
        <w:rPr>
          <w:rFonts w:ascii="Times New Roman" w:eastAsia="Times New Roman" w:hAnsi="Times New Roman" w:cs="Times New Roman"/>
          <w:sz w:val="24"/>
          <w:szCs w:val="24"/>
        </w:rPr>
        <w:t>эмоционально-ценностное отношение к окружающему миру (семье, Родине, природе, людям);</w:t>
      </w:r>
    </w:p>
    <w:p w:rsidR="00870259" w:rsidRPr="00E922B5" w:rsidRDefault="00870259" w:rsidP="0087025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922B5">
        <w:rPr>
          <w:rFonts w:ascii="Times New Roman" w:eastAsia="Times New Roman" w:hAnsi="Times New Roman" w:cs="Times New Roman"/>
          <w:sz w:val="24"/>
          <w:szCs w:val="24"/>
        </w:rPr>
        <w:t>толерантное принятие разнообразия культурных явлений, национальных ценностей и духовных традиций;</w:t>
      </w:r>
    </w:p>
    <w:p w:rsidR="00870259" w:rsidRPr="00E922B5" w:rsidRDefault="00870259" w:rsidP="0087025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922B5">
        <w:rPr>
          <w:rFonts w:ascii="Times New Roman" w:eastAsia="Times New Roman" w:hAnsi="Times New Roman" w:cs="Times New Roman"/>
          <w:sz w:val="24"/>
          <w:szCs w:val="24"/>
        </w:rPr>
        <w:t>художественный вкус и способность к эстетической оценке произведения искусства, нравственной оценке своих и чужих поступков, явлений окружающей жизни.</w:t>
      </w:r>
    </w:p>
    <w:p w:rsidR="00870259" w:rsidRPr="005E7B58" w:rsidRDefault="00870259" w:rsidP="0087025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В познавательной сфере у второклассника будет развиваться:</w:t>
      </w:r>
    </w:p>
    <w:p w:rsidR="00870259" w:rsidRPr="00E922B5" w:rsidRDefault="00870259" w:rsidP="0087025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922B5">
        <w:rPr>
          <w:rFonts w:ascii="Times New Roman" w:eastAsia="Times New Roman" w:hAnsi="Times New Roman" w:cs="Times New Roman"/>
          <w:sz w:val="24"/>
          <w:szCs w:val="24"/>
        </w:rPr>
        <w:t>способность к художественному познанию мира;</w:t>
      </w:r>
    </w:p>
    <w:p w:rsidR="00870259" w:rsidRPr="00E922B5" w:rsidRDefault="00870259" w:rsidP="0087025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922B5">
        <w:rPr>
          <w:rFonts w:ascii="Times New Roman" w:eastAsia="Times New Roman" w:hAnsi="Times New Roman" w:cs="Times New Roman"/>
          <w:sz w:val="24"/>
          <w:szCs w:val="24"/>
        </w:rPr>
        <w:t>умение применять полученные знания в собственной художественно-творческой деятельности.</w:t>
      </w:r>
    </w:p>
    <w:p w:rsidR="00870259" w:rsidRPr="005E7B58" w:rsidRDefault="00870259" w:rsidP="0087025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В трудовой сфере у второклассника будут формироваться:</w:t>
      </w:r>
    </w:p>
    <w:p w:rsidR="00870259" w:rsidRPr="00E922B5" w:rsidRDefault="00870259" w:rsidP="0087025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922B5">
        <w:rPr>
          <w:rFonts w:ascii="Times New Roman" w:eastAsia="Times New Roman" w:hAnsi="Times New Roman" w:cs="Times New Roman"/>
          <w:sz w:val="24"/>
          <w:szCs w:val="24"/>
        </w:rPr>
        <w:t>навыки использования различных художественных материалов для работы в разных техниках (живопись, графика, скульптура, декоративно-прикладное искусство, художественное конструирование);</w:t>
      </w:r>
    </w:p>
    <w:p w:rsidR="00870259" w:rsidRPr="00E922B5" w:rsidRDefault="00870259" w:rsidP="0087025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922B5">
        <w:rPr>
          <w:rFonts w:ascii="Times New Roman" w:eastAsia="Times New Roman" w:hAnsi="Times New Roman" w:cs="Times New Roman"/>
          <w:sz w:val="24"/>
          <w:szCs w:val="24"/>
        </w:rPr>
        <w:t>стремление использовать художественные умения для создания красивых вещей или их украшения.</w:t>
      </w:r>
    </w:p>
    <w:p w:rsidR="00870259" w:rsidRPr="00E922B5" w:rsidRDefault="00870259" w:rsidP="0087025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70259" w:rsidRPr="005E7B58" w:rsidRDefault="00870259" w:rsidP="0087025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proofErr w:type="spellStart"/>
      <w:r w:rsidRPr="005E7B5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Метапредметные</w:t>
      </w:r>
      <w:proofErr w:type="spellEnd"/>
      <w:r w:rsidRPr="005E7B5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результаты</w:t>
      </w:r>
    </w:p>
    <w:p w:rsidR="00870259" w:rsidRPr="00E922B5" w:rsidRDefault="00870259" w:rsidP="0087025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922B5">
        <w:rPr>
          <w:rFonts w:ascii="Times New Roman" w:eastAsia="Times New Roman" w:hAnsi="Times New Roman" w:cs="Times New Roman"/>
          <w:sz w:val="24"/>
          <w:szCs w:val="24"/>
        </w:rPr>
        <w:t>У второклассника продолжится формирование:</w:t>
      </w:r>
    </w:p>
    <w:p w:rsidR="00870259" w:rsidRPr="00E922B5" w:rsidRDefault="00870259" w:rsidP="0087025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умения видеть и воспринимать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 xml:space="preserve"> проявления художественной культуры в окружающей жизни (техника, музеи, архитектура, дизайн, скульптура и др.)</w:t>
      </w:r>
    </w:p>
    <w:p w:rsidR="00870259" w:rsidRPr="00E922B5" w:rsidRDefault="00870259" w:rsidP="0087025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желания общаться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 xml:space="preserve"> с искусством, участвовать в обсуждении содержания и выразительных сре</w:t>
      </w:r>
      <w:proofErr w:type="gramStart"/>
      <w:r w:rsidRPr="00E922B5">
        <w:rPr>
          <w:rFonts w:ascii="Times New Roman" w:eastAsia="Times New Roman" w:hAnsi="Times New Roman" w:cs="Times New Roman"/>
          <w:sz w:val="24"/>
          <w:szCs w:val="24"/>
        </w:rPr>
        <w:t>дств пр</w:t>
      </w:r>
      <w:proofErr w:type="gramEnd"/>
      <w:r w:rsidRPr="00E922B5">
        <w:rPr>
          <w:rFonts w:ascii="Times New Roman" w:eastAsia="Times New Roman" w:hAnsi="Times New Roman" w:cs="Times New Roman"/>
          <w:sz w:val="24"/>
          <w:szCs w:val="24"/>
        </w:rPr>
        <w:t>оизведений искусства;</w:t>
      </w:r>
    </w:p>
    <w:p w:rsidR="00870259" w:rsidRPr="00E922B5" w:rsidRDefault="00870259" w:rsidP="0087025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активного использования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>языка изобразительного искусства и различных художественных материалов для освоения содержания разных учебных предметов;</w:t>
      </w:r>
    </w:p>
    <w:p w:rsidR="00870259" w:rsidRPr="00E922B5" w:rsidRDefault="00870259" w:rsidP="0087025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обогащения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>ключевых компетенций художественно-эстетическим содержанием;</w:t>
      </w:r>
    </w:p>
    <w:p w:rsidR="00870259" w:rsidRPr="00E922B5" w:rsidRDefault="00870259" w:rsidP="0087025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мотивации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 xml:space="preserve"> и умений организовывать самостоятельную художественно-творческую и предметно-продуктивную деятельность, выбирать средства для реализации художественного замысла;</w:t>
      </w:r>
    </w:p>
    <w:p w:rsidR="00870259" w:rsidRPr="00E922B5" w:rsidRDefault="00870259" w:rsidP="0087025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способности оценивать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>результаты художественно-творческой деятельности, собственной и одноклассников.</w:t>
      </w:r>
    </w:p>
    <w:p w:rsidR="00870259" w:rsidRPr="00E922B5" w:rsidRDefault="00870259" w:rsidP="004E5D7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70259" w:rsidRPr="005E7B58" w:rsidRDefault="00870259" w:rsidP="0087025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5E7B5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Предметные  результаты</w:t>
      </w:r>
    </w:p>
    <w:p w:rsidR="00870259" w:rsidRPr="00E922B5" w:rsidRDefault="00870259" w:rsidP="0087025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922B5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У второклассника продолжаются процессы:</w:t>
      </w:r>
    </w:p>
    <w:p w:rsidR="00870259" w:rsidRPr="00E922B5" w:rsidRDefault="00870259" w:rsidP="0087025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формирование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>первоначальных представлений о роли изобразительного искусства в жизни и духовно-нравственном развитии человека;</w:t>
      </w:r>
    </w:p>
    <w:p w:rsidR="00870259" w:rsidRPr="00E922B5" w:rsidRDefault="00870259" w:rsidP="0087025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формирования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>основ художественной культуры, в том числе на материале художественной культуры родного края; эстетического отношения к миру; понимание красоты как ценности, потребности в художественном творчестве и в общении с искусством;</w:t>
      </w:r>
    </w:p>
    <w:p w:rsidR="00870259" w:rsidRPr="00E922B5" w:rsidRDefault="00870259" w:rsidP="0087025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овладения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>практическими умениями и навыками в восприятии, анализе и оценке произведений искусства;</w:t>
      </w:r>
    </w:p>
    <w:p w:rsidR="00870259" w:rsidRPr="00E922B5" w:rsidRDefault="00870259" w:rsidP="0087025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овладения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>элементарными практическими умениями и навыками в различных видах художественной деятельности (рисунке, живописи, скульптуре, художественном конструировании), а также в специфических формах художественной деятельности, базирующихся на ИКТ (цифровая фотография, видеозапись, элементы мультипликации и пр.);</w:t>
      </w:r>
    </w:p>
    <w:p w:rsidR="00870259" w:rsidRPr="00E922B5" w:rsidRDefault="00870259" w:rsidP="0087025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овладения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>навыками коллективной деятельности в процессе совместной работы в команде одноклассников под руководством учителя;</w:t>
      </w:r>
    </w:p>
    <w:p w:rsidR="00870259" w:rsidRPr="007B522E" w:rsidRDefault="00870259" w:rsidP="007B522E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E7B58">
        <w:rPr>
          <w:rFonts w:ascii="Times New Roman" w:eastAsia="Times New Roman" w:hAnsi="Times New Roman" w:cs="Times New Roman"/>
          <w:sz w:val="24"/>
          <w:szCs w:val="24"/>
        </w:rPr>
        <w:t>развития навыков сотрудничества</w:t>
      </w:r>
      <w:r w:rsidRPr="00E922B5">
        <w:rPr>
          <w:rFonts w:ascii="Times New Roman" w:eastAsia="Times New Roman" w:hAnsi="Times New Roman" w:cs="Times New Roman"/>
          <w:sz w:val="24"/>
          <w:szCs w:val="24"/>
        </w:rPr>
        <w:t>с товарищами в процессе совместного воплощения общего замысла.</w:t>
      </w:r>
    </w:p>
    <w:p w:rsidR="008643F7" w:rsidRDefault="008643F7" w:rsidP="008643F7">
      <w:pPr>
        <w:shd w:val="clear" w:color="auto" w:fill="FFFFFF"/>
        <w:tabs>
          <w:tab w:val="left" w:pos="2339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870259" w:rsidRDefault="005E7B58" w:rsidP="005E7B5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</w:t>
      </w:r>
      <w:r w:rsidR="00870259" w:rsidRPr="005E7B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Содержание учебного предмета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 курса</w:t>
      </w:r>
      <w:r w:rsidR="00222E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222E88" w:rsidRPr="005E7B58" w:rsidRDefault="00222E88" w:rsidP="005E7B5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870259" w:rsidRPr="00602F2C" w:rsidRDefault="00870259" w:rsidP="008643F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02F2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Художественный подход к предмету позволит освоить его содержание  не только технологически,  но  и художественно,  переводя  акцент с обычного умения на художественно-образное воплощение идеи.</w:t>
      </w:r>
    </w:p>
    <w:p w:rsidR="00870259" w:rsidRPr="00602F2C" w:rsidRDefault="00870259" w:rsidP="008643F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02F2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Учебный материал в примерной программе представлен тематическими блоками, отражающими деятельный характер и субъективную сущность художественного образования: «Учимся у природы», «Учимся на традициях своего народа», «Приобщаемся к культуре народов мира». В каждый блок включены темы, направленные на решение задач начального художественного образования и воспитания, а также на получение опыта художественно-творческой деятельности, содержание которого в обобщенном виде вынесено в отдельный блок, но в практике общего художественного образования ф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актически входит в каждый блок.</w:t>
      </w:r>
    </w:p>
    <w:p w:rsidR="008643F7" w:rsidRDefault="00870259" w:rsidP="008702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DB33A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Чем и как работают художники.</w:t>
      </w:r>
      <w:r w:rsidR="008643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</w:t>
      </w:r>
      <w:r w:rsidR="00C01A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9 ч.)</w:t>
      </w:r>
    </w:p>
    <w:p w:rsidR="00870259" w:rsidRPr="00602F2C" w:rsidRDefault="00870259" w:rsidP="008643F7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DB33A4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Три основные краски, строящие многоцветие мира. Пять красок – все богатство цвета и тона. Пастель и цветные мелки, акварель; их выразительные возможности. Выразительные</w:t>
      </w:r>
      <w:r w:rsidRPr="00602F2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возможности аппликации. Выразительные возможности графических материалов. Выразительность материалов для работы в объеме. Выразительные возможности бумаги. Для художника любой материал может стать выразительным (обобщение темы).</w:t>
      </w:r>
    </w:p>
    <w:p w:rsidR="008643F7" w:rsidRDefault="00870259" w:rsidP="008702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DB33A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Реальность и фантазия</w:t>
      </w:r>
      <w:r w:rsidRPr="00C01A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r w:rsidR="008643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</w:t>
      </w:r>
      <w:r w:rsidR="00C01A27" w:rsidRPr="00C01A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7 ч.)</w:t>
      </w:r>
    </w:p>
    <w:p w:rsidR="00870259" w:rsidRPr="00602F2C" w:rsidRDefault="00870259" w:rsidP="008643F7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02F2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Изображение и реальность. Изображение и фантазия. Украшение и реальность. Украшение и фантазия. Постройка и реальность. Постройка и фантазия. Братья – Мастера Изображения, Украшения и Постройки всегда работают вместе (обобщение темы).</w:t>
      </w:r>
    </w:p>
    <w:p w:rsidR="008643F7" w:rsidRDefault="00870259" w:rsidP="008702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DB33A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чем говорит искусство.</w:t>
      </w:r>
      <w:r w:rsidR="00C01A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(10</w:t>
      </w:r>
      <w:r w:rsidR="00222E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C01A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ч)  </w:t>
      </w:r>
    </w:p>
    <w:p w:rsidR="00870259" w:rsidRPr="00602F2C" w:rsidRDefault="00870259" w:rsidP="008643F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DB33A4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Выражение характера изображаемых животных. Выражение характера человека в изображении; мужской образ. Выражение характера человека в изображении; женский образ.</w:t>
      </w:r>
      <w:r w:rsidRPr="00602F2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Образ человека и его характер,  выраженный в объеме. Изображение природы в разных состояниях. Выражение характера человека через украшение. Выражение  намерений через украшения. В изображении,  украшении и постройке человек выражает свои чувства мысли, настроение, свое отношение к миру.</w:t>
      </w:r>
    </w:p>
    <w:p w:rsidR="008643F7" w:rsidRDefault="00870259" w:rsidP="008702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DB33A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Как говорит искусство.</w:t>
      </w:r>
      <w:proofErr w:type="gramStart"/>
      <w:r w:rsidR="00222E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( </w:t>
      </w:r>
      <w:proofErr w:type="gramEnd"/>
      <w:r w:rsidR="00222E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6 </w:t>
      </w:r>
      <w:r w:rsidR="00C01A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ч.) </w:t>
      </w:r>
    </w:p>
    <w:p w:rsidR="00870259" w:rsidRDefault="00870259" w:rsidP="008643F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02F2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Цвет как средство выражения: теплые и холодные цвета. Борьба теплого и холодного. Цвет как средство выражения: тихие (глухие) и звонкие цвета. Линия как средство выражения: ритм </w:t>
      </w:r>
      <w:r w:rsidRPr="00602F2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линий. Линия как средство выражения: характер линий. Ритм пятен как средство выражения. Пропорции выражают  характер.  Ритм линий и пятен, цвет, пропорции – средства выразительности. Обобщающий урок года.</w:t>
      </w:r>
    </w:p>
    <w:p w:rsidR="008643F7" w:rsidRDefault="008643F7" w:rsidP="008643F7">
      <w:pPr>
        <w:pStyle w:val="a3"/>
        <w:spacing w:before="0" w:beforeAutospacing="0" w:after="0" w:afterAutospacing="0"/>
        <w:rPr>
          <w:rFonts w:cstheme="minorBidi"/>
          <w:b/>
          <w:iCs/>
          <w:color w:val="000000" w:themeColor="text1"/>
          <w:sz w:val="28"/>
          <w:szCs w:val="28"/>
          <w:lang w:eastAsia="en-US"/>
        </w:rPr>
      </w:pPr>
    </w:p>
    <w:p w:rsidR="00D02ACD" w:rsidRPr="00C01A27" w:rsidRDefault="00D02ACD" w:rsidP="00C34931">
      <w:pPr>
        <w:pStyle w:val="a3"/>
        <w:spacing w:before="0" w:beforeAutospacing="0" w:after="0" w:afterAutospacing="0"/>
        <w:jc w:val="center"/>
        <w:rPr>
          <w:rFonts w:cstheme="minorBidi"/>
          <w:b/>
          <w:iCs/>
          <w:color w:val="000000" w:themeColor="text1"/>
          <w:lang w:eastAsia="en-US"/>
        </w:rPr>
      </w:pPr>
    </w:p>
    <w:p w:rsidR="00BE5775" w:rsidRDefault="00BE5775" w:rsidP="00C34931">
      <w:pPr>
        <w:pStyle w:val="a3"/>
        <w:spacing w:before="0" w:beforeAutospacing="0" w:after="0" w:afterAutospacing="0"/>
        <w:jc w:val="center"/>
        <w:rPr>
          <w:rFonts w:cstheme="minorBidi"/>
          <w:b/>
          <w:iCs/>
          <w:color w:val="000000" w:themeColor="text1"/>
          <w:lang w:eastAsia="en-US"/>
        </w:rPr>
      </w:pPr>
      <w:r w:rsidRPr="00C01A27">
        <w:rPr>
          <w:rFonts w:cstheme="minorBidi"/>
          <w:b/>
          <w:iCs/>
          <w:color w:val="000000" w:themeColor="text1"/>
          <w:lang w:eastAsia="en-US"/>
        </w:rPr>
        <w:t>4. Тематическое планирование</w:t>
      </w:r>
      <w:r w:rsidR="00222E88">
        <w:rPr>
          <w:rFonts w:cstheme="minorBidi"/>
          <w:b/>
          <w:iCs/>
          <w:color w:val="000000" w:themeColor="text1"/>
          <w:lang w:eastAsia="en-US"/>
        </w:rPr>
        <w:t>.</w:t>
      </w:r>
    </w:p>
    <w:p w:rsidR="00C01A27" w:rsidRPr="00C01A27" w:rsidRDefault="00C01A27" w:rsidP="008643F7">
      <w:pPr>
        <w:pStyle w:val="a3"/>
        <w:spacing w:before="0" w:beforeAutospacing="0" w:after="0" w:afterAutospacing="0"/>
        <w:rPr>
          <w:rFonts w:cstheme="minorBidi"/>
          <w:b/>
          <w:iCs/>
          <w:color w:val="000000" w:themeColor="text1"/>
          <w:lang w:eastAsia="en-US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3038"/>
        <w:gridCol w:w="1220"/>
      </w:tblGrid>
      <w:tr w:rsidR="004E5D70" w:rsidRPr="00D64F95" w:rsidTr="004E5D70">
        <w:tc>
          <w:tcPr>
            <w:tcW w:w="959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  <w:color w:val="000000" w:themeColor="text1"/>
                <w:lang w:eastAsia="en-US"/>
              </w:rPr>
            </w:pPr>
            <w:r w:rsidRPr="00D64F95">
              <w:rPr>
                <w:b/>
                <w:iCs/>
                <w:color w:val="000000" w:themeColor="text1"/>
                <w:lang w:eastAsia="en-US"/>
              </w:rPr>
              <w:t xml:space="preserve">№ </w:t>
            </w:r>
          </w:p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  <w:color w:val="000000" w:themeColor="text1"/>
                <w:lang w:eastAsia="en-US"/>
              </w:rPr>
            </w:pPr>
            <w:proofErr w:type="gramStart"/>
            <w:r w:rsidRPr="00D64F95">
              <w:rPr>
                <w:b/>
                <w:iCs/>
                <w:color w:val="000000" w:themeColor="text1"/>
                <w:lang w:eastAsia="en-US"/>
              </w:rPr>
              <w:t>п</w:t>
            </w:r>
            <w:proofErr w:type="gramEnd"/>
            <w:r w:rsidRPr="00D64F95">
              <w:rPr>
                <w:b/>
                <w:iCs/>
                <w:color w:val="000000" w:themeColor="text1"/>
                <w:lang w:eastAsia="en-US"/>
              </w:rPr>
              <w:t>/п</w:t>
            </w:r>
          </w:p>
        </w:tc>
        <w:tc>
          <w:tcPr>
            <w:tcW w:w="3038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  <w:color w:val="000000" w:themeColor="text1"/>
                <w:lang w:eastAsia="en-US"/>
              </w:rPr>
            </w:pPr>
            <w:r w:rsidRPr="00D64F95">
              <w:rPr>
                <w:b/>
                <w:iCs/>
                <w:color w:val="000000" w:themeColor="text1"/>
                <w:lang w:eastAsia="en-US"/>
              </w:rPr>
              <w:t>Наименование</w:t>
            </w:r>
          </w:p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  <w:color w:val="000000" w:themeColor="text1"/>
                <w:lang w:eastAsia="en-US"/>
              </w:rPr>
            </w:pPr>
            <w:r w:rsidRPr="00D64F95">
              <w:rPr>
                <w:b/>
                <w:iCs/>
                <w:color w:val="000000" w:themeColor="text1"/>
                <w:lang w:eastAsia="en-US"/>
              </w:rPr>
              <w:t>раздела, темы</w:t>
            </w:r>
          </w:p>
        </w:tc>
        <w:tc>
          <w:tcPr>
            <w:tcW w:w="1220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  <w:color w:val="000000" w:themeColor="text1"/>
                <w:lang w:eastAsia="en-US"/>
              </w:rPr>
            </w:pPr>
            <w:r w:rsidRPr="00D64F95">
              <w:rPr>
                <w:b/>
                <w:iCs/>
                <w:color w:val="000000" w:themeColor="text1"/>
                <w:lang w:eastAsia="en-US"/>
              </w:rPr>
              <w:t>Всего</w:t>
            </w:r>
          </w:p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  <w:color w:val="000000" w:themeColor="text1"/>
                <w:lang w:eastAsia="en-US"/>
              </w:rPr>
            </w:pPr>
            <w:r w:rsidRPr="00D64F95">
              <w:rPr>
                <w:b/>
                <w:iCs/>
                <w:color w:val="000000" w:themeColor="text1"/>
                <w:lang w:eastAsia="en-US"/>
              </w:rPr>
              <w:t>часов</w:t>
            </w:r>
          </w:p>
        </w:tc>
      </w:tr>
      <w:tr w:rsidR="004E5D70" w:rsidRPr="00D64F95" w:rsidTr="00744F4E">
        <w:tc>
          <w:tcPr>
            <w:tcW w:w="959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 w:rsidRPr="00D64F95">
              <w:rPr>
                <w:iCs/>
                <w:color w:val="000000" w:themeColor="text1"/>
                <w:lang w:eastAsia="en-US"/>
              </w:rPr>
              <w:t>1</w:t>
            </w:r>
          </w:p>
        </w:tc>
        <w:tc>
          <w:tcPr>
            <w:tcW w:w="3038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 w:rsidRPr="00D64F95">
              <w:rPr>
                <w:bCs/>
              </w:rPr>
              <w:t>Чем и как работают художники?</w:t>
            </w:r>
          </w:p>
        </w:tc>
        <w:tc>
          <w:tcPr>
            <w:tcW w:w="1220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>
              <w:rPr>
                <w:iCs/>
                <w:color w:val="000000" w:themeColor="text1"/>
                <w:lang w:eastAsia="en-US"/>
              </w:rPr>
              <w:t>9</w:t>
            </w:r>
          </w:p>
        </w:tc>
      </w:tr>
      <w:tr w:rsidR="004E5D70" w:rsidRPr="00D64F95" w:rsidTr="004A6A7F">
        <w:tc>
          <w:tcPr>
            <w:tcW w:w="959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 w:rsidRPr="00D64F95">
              <w:rPr>
                <w:iCs/>
                <w:color w:val="000000" w:themeColor="text1"/>
                <w:lang w:eastAsia="en-US"/>
              </w:rPr>
              <w:t>2</w:t>
            </w:r>
          </w:p>
        </w:tc>
        <w:tc>
          <w:tcPr>
            <w:tcW w:w="3038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 w:rsidRPr="00D64F95">
              <w:rPr>
                <w:bCs/>
              </w:rPr>
              <w:t>Реальность и фантазия</w:t>
            </w:r>
          </w:p>
        </w:tc>
        <w:tc>
          <w:tcPr>
            <w:tcW w:w="1220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>
              <w:rPr>
                <w:iCs/>
                <w:color w:val="000000" w:themeColor="text1"/>
                <w:lang w:eastAsia="en-US"/>
              </w:rPr>
              <w:t>7</w:t>
            </w:r>
          </w:p>
        </w:tc>
      </w:tr>
      <w:tr w:rsidR="004E5D70" w:rsidRPr="00D64F95" w:rsidTr="00744F4E">
        <w:tc>
          <w:tcPr>
            <w:tcW w:w="959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 w:rsidRPr="00D64F95">
              <w:rPr>
                <w:iCs/>
                <w:color w:val="000000" w:themeColor="text1"/>
                <w:lang w:eastAsia="en-US"/>
              </w:rPr>
              <w:t>3</w:t>
            </w:r>
          </w:p>
        </w:tc>
        <w:tc>
          <w:tcPr>
            <w:tcW w:w="3038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 w:rsidRPr="00D64F95">
              <w:rPr>
                <w:bCs/>
              </w:rPr>
              <w:t>О чем говорит искусство?</w:t>
            </w:r>
          </w:p>
        </w:tc>
        <w:tc>
          <w:tcPr>
            <w:tcW w:w="1220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 w:rsidRPr="00D64F95">
              <w:rPr>
                <w:iCs/>
                <w:color w:val="000000" w:themeColor="text1"/>
                <w:lang w:eastAsia="en-US"/>
              </w:rPr>
              <w:t>10</w:t>
            </w:r>
          </w:p>
        </w:tc>
      </w:tr>
      <w:tr w:rsidR="004E5D70" w:rsidRPr="00D64F95" w:rsidTr="00744F4E">
        <w:tc>
          <w:tcPr>
            <w:tcW w:w="959" w:type="dxa"/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 w:rsidRPr="00D64F95">
              <w:rPr>
                <w:iCs/>
                <w:color w:val="000000" w:themeColor="text1"/>
                <w:lang w:eastAsia="en-US"/>
              </w:rPr>
              <w:t>4</w:t>
            </w:r>
          </w:p>
        </w:tc>
        <w:tc>
          <w:tcPr>
            <w:tcW w:w="3038" w:type="dxa"/>
            <w:tcBorders>
              <w:right w:val="single" w:sz="4" w:space="0" w:color="auto"/>
            </w:tcBorders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 w:rsidRPr="00D64F95">
              <w:rPr>
                <w:bCs/>
                <w:iCs/>
              </w:rPr>
              <w:t>Как говорит искусство?</w:t>
            </w:r>
          </w:p>
        </w:tc>
        <w:tc>
          <w:tcPr>
            <w:tcW w:w="1220" w:type="dxa"/>
            <w:tcBorders>
              <w:left w:val="single" w:sz="4" w:space="0" w:color="auto"/>
              <w:right w:val="single" w:sz="4" w:space="0" w:color="auto"/>
            </w:tcBorders>
          </w:tcPr>
          <w:p w:rsidR="004E5D70" w:rsidRPr="00D64F95" w:rsidRDefault="004E5D70" w:rsidP="00E300CD">
            <w:pPr>
              <w:pStyle w:val="a3"/>
              <w:spacing w:before="0" w:beforeAutospacing="0" w:after="0" w:afterAutospacing="0"/>
              <w:jc w:val="center"/>
              <w:rPr>
                <w:iCs/>
                <w:color w:val="000000" w:themeColor="text1"/>
                <w:lang w:eastAsia="en-US"/>
              </w:rPr>
            </w:pPr>
            <w:r w:rsidRPr="00D64F95">
              <w:rPr>
                <w:iCs/>
                <w:color w:val="000000" w:themeColor="text1"/>
                <w:lang w:eastAsia="en-US"/>
              </w:rPr>
              <w:t>6</w:t>
            </w:r>
          </w:p>
        </w:tc>
      </w:tr>
    </w:tbl>
    <w:p w:rsidR="00E300CD" w:rsidRDefault="004E5D70" w:rsidP="004E5D70">
      <w:pPr>
        <w:pStyle w:val="a3"/>
        <w:spacing w:before="0" w:beforeAutospacing="0" w:after="0" w:afterAutospacing="0"/>
        <w:jc w:val="center"/>
        <w:rPr>
          <w:rFonts w:cstheme="minorBidi"/>
          <w:b/>
          <w:iCs/>
          <w:color w:val="000000" w:themeColor="text1"/>
          <w:sz w:val="28"/>
          <w:szCs w:val="28"/>
          <w:lang w:eastAsia="en-US"/>
        </w:rPr>
      </w:pPr>
      <w:r>
        <w:rPr>
          <w:rFonts w:cstheme="minorBidi"/>
          <w:b/>
          <w:iCs/>
          <w:color w:val="000000" w:themeColor="text1"/>
          <w:sz w:val="28"/>
          <w:szCs w:val="28"/>
          <w:lang w:eastAsia="en-US"/>
        </w:rPr>
        <w:t>32</w:t>
      </w:r>
    </w:p>
    <w:p w:rsidR="00E300CD" w:rsidRPr="0057405C" w:rsidRDefault="00E300CD" w:rsidP="004E5D70">
      <w:pPr>
        <w:pStyle w:val="a3"/>
        <w:spacing w:before="0" w:beforeAutospacing="0" w:after="0" w:afterAutospacing="0"/>
        <w:rPr>
          <w:b/>
          <w:iCs/>
          <w:color w:val="000000" w:themeColor="text1"/>
          <w:lang w:eastAsia="en-US"/>
        </w:rPr>
      </w:pPr>
    </w:p>
    <w:p w:rsidR="00E300CD" w:rsidRPr="00C01A27" w:rsidRDefault="00E300CD" w:rsidP="0057405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01A27">
        <w:rPr>
          <w:rFonts w:ascii="Times New Roman" w:hAnsi="Times New Roman" w:cs="Times New Roman"/>
          <w:b/>
          <w:sz w:val="24"/>
          <w:szCs w:val="24"/>
        </w:rPr>
        <w:t>5. Календарно-тематическое планирование</w:t>
      </w:r>
      <w:r w:rsidR="00222E88">
        <w:rPr>
          <w:rFonts w:ascii="Times New Roman" w:hAnsi="Times New Roman" w:cs="Times New Roman"/>
          <w:b/>
          <w:sz w:val="24"/>
          <w:szCs w:val="24"/>
        </w:rPr>
        <w:t>.</w:t>
      </w:r>
    </w:p>
    <w:p w:rsidR="00E300CD" w:rsidRPr="00C01A27" w:rsidRDefault="00E300CD" w:rsidP="0057405C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992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851"/>
        <w:gridCol w:w="9"/>
        <w:gridCol w:w="1098"/>
        <w:gridCol w:w="25"/>
        <w:gridCol w:w="853"/>
        <w:gridCol w:w="3827"/>
        <w:gridCol w:w="1539"/>
        <w:gridCol w:w="18"/>
        <w:gridCol w:w="1704"/>
      </w:tblGrid>
      <w:tr w:rsidR="00E300CD" w:rsidRPr="00C01A27" w:rsidTr="0057405C">
        <w:trPr>
          <w:trHeight w:val="305"/>
        </w:trPr>
        <w:tc>
          <w:tcPr>
            <w:tcW w:w="851" w:type="dxa"/>
            <w:vMerge w:val="restart"/>
            <w:vAlign w:val="center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1985" w:type="dxa"/>
            <w:gridSpan w:val="4"/>
            <w:vAlign w:val="center"/>
          </w:tcPr>
          <w:p w:rsidR="00E300CD" w:rsidRPr="00C01A27" w:rsidRDefault="00E300CD" w:rsidP="005740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3827" w:type="dxa"/>
            <w:vMerge w:val="restart"/>
            <w:vAlign w:val="center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раздела, темы</w:t>
            </w:r>
          </w:p>
        </w:tc>
        <w:tc>
          <w:tcPr>
            <w:tcW w:w="1557" w:type="dxa"/>
            <w:gridSpan w:val="2"/>
            <w:vMerge w:val="restart"/>
            <w:vAlign w:val="center"/>
          </w:tcPr>
          <w:p w:rsidR="00E300CD" w:rsidRPr="00C01A27" w:rsidRDefault="00E300CD" w:rsidP="005740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704" w:type="dxa"/>
            <w:vMerge w:val="restart"/>
            <w:vAlign w:val="center"/>
          </w:tcPr>
          <w:p w:rsidR="00E300CD" w:rsidRPr="00C01A27" w:rsidRDefault="00D3608E" w:rsidP="005740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контроля</w:t>
            </w:r>
          </w:p>
        </w:tc>
      </w:tr>
      <w:tr w:rsidR="00E300CD" w:rsidRPr="00C01A27" w:rsidTr="0057405C">
        <w:trPr>
          <w:trHeight w:val="249"/>
        </w:trPr>
        <w:tc>
          <w:tcPr>
            <w:tcW w:w="851" w:type="dxa"/>
            <w:vMerge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gridSpan w:val="3"/>
            <w:vAlign w:val="center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853" w:type="dxa"/>
            <w:vAlign w:val="center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3827" w:type="dxa"/>
            <w:vMerge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  <w:gridSpan w:val="2"/>
            <w:vMerge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  <w:vMerge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51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  <w:gridSpan w:val="3"/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8.09</w:t>
            </w:r>
          </w:p>
        </w:tc>
        <w:tc>
          <w:tcPr>
            <w:tcW w:w="853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E300CD" w:rsidRPr="00C01A27" w:rsidRDefault="00D64F95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Чем и как работают художники? (9</w:t>
            </w:r>
            <w:r w:rsidR="00E300CD" w:rsidRPr="00C01A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ч)</w:t>
            </w: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Цветочная поляна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51" w:type="dxa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22.09</w:t>
            </w:r>
          </w:p>
        </w:tc>
        <w:tc>
          <w:tcPr>
            <w:tcW w:w="853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. Природная стихия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2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29.09</w:t>
            </w:r>
          </w:p>
        </w:tc>
        <w:tc>
          <w:tcPr>
            <w:tcW w:w="853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. Букет осени.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6.10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. Золотая рыбка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13.10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E22F6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Осенние листья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20.10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Линия-выдумщица.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27.10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. Волшебный лес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10.11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Пингвинчик</w:t>
            </w:r>
            <w:proofErr w:type="spellEnd"/>
            <w:r w:rsidRPr="00C01A27">
              <w:rPr>
                <w:rFonts w:ascii="Times New Roman" w:hAnsi="Times New Roman" w:cs="Times New Roman"/>
                <w:sz w:val="24"/>
                <w:szCs w:val="24"/>
              </w:rPr>
              <w:t xml:space="preserve"> на льдине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17.11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Изображение родного города с помощью неожиданных материалов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24.11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222E88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Реальность и фантазия (7</w:t>
            </w:r>
            <w:r w:rsidR="00E300CD" w:rsidRPr="00C01A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ч)</w:t>
            </w:r>
          </w:p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Изображение и реальность. Павлин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1.12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Изображение и фантазия. Сказочная птица.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8.12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Украшение и реальность. Паутинка.</w:t>
            </w:r>
            <w:r w:rsidR="003F4D07" w:rsidRPr="00C01A27">
              <w:rPr>
                <w:rFonts w:ascii="Times New Roman" w:hAnsi="Times New Roman" w:cs="Times New Roman"/>
                <w:sz w:val="24"/>
                <w:szCs w:val="24"/>
              </w:rPr>
              <w:t xml:space="preserve">  Узор </w:t>
            </w: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на стекле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15.12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Украшение и фантазия. Украшаем кокошник и сарафан.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Постройка и реальность. Подводный мир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15-16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7E62E7" w:rsidRDefault="00E479C1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29.12</w:t>
            </w:r>
          </w:p>
          <w:p w:rsidR="00E479C1" w:rsidRPr="00C01A27" w:rsidRDefault="00791B33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12.01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3F4D07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 xml:space="preserve">Постройка и  </w:t>
            </w:r>
            <w:r w:rsidR="00E300CD" w:rsidRPr="00C01A27">
              <w:rPr>
                <w:rFonts w:ascii="Times New Roman" w:hAnsi="Times New Roman" w:cs="Times New Roman"/>
                <w:sz w:val="24"/>
                <w:szCs w:val="24"/>
              </w:rPr>
              <w:t>фантазия</w:t>
            </w: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Start"/>
            <w:r w:rsidRPr="00C01A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300CD" w:rsidRPr="00C01A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="00E300CD" w:rsidRPr="00C01A27">
              <w:rPr>
                <w:rFonts w:ascii="Times New Roman" w:hAnsi="Times New Roman" w:cs="Times New Roman"/>
                <w:sz w:val="24"/>
                <w:szCs w:val="24"/>
              </w:rPr>
              <w:t>Сказочный город</w:t>
            </w:r>
          </w:p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(индивидуально-</w:t>
            </w:r>
            <w:proofErr w:type="gramStart"/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групповой проект</w:t>
            </w:r>
            <w:proofErr w:type="gramEnd"/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17-18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D3608E" w:rsidRDefault="00D3608E" w:rsidP="00D3608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9C1" w:rsidRDefault="00791B33" w:rsidP="00D360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19.01</w:t>
            </w:r>
          </w:p>
          <w:p w:rsidR="00791B33" w:rsidRDefault="00791B33" w:rsidP="00D360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26.01</w:t>
            </w:r>
          </w:p>
          <w:p w:rsidR="00791B33" w:rsidRPr="00C01A27" w:rsidRDefault="00791B33" w:rsidP="00D3608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3F4D07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 чем говорит искусство</w:t>
            </w:r>
            <w:r w:rsidR="00E300CD" w:rsidRPr="00C01A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r w:rsidR="00C01A27" w:rsidRPr="00C01A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  <w:r w:rsidR="00E300CD" w:rsidRPr="00C01A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ч)</w:t>
            </w:r>
          </w:p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 xml:space="preserve">Выражение отношения к окружающему миру через </w:t>
            </w:r>
            <w:r w:rsidRPr="00C01A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изображение природы. Море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19-20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7E62E7" w:rsidRDefault="00791B33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2.02</w:t>
            </w:r>
          </w:p>
          <w:p w:rsidR="00791B33" w:rsidRPr="00C01A27" w:rsidRDefault="00791B33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9.02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Образ че</w:t>
            </w:r>
            <w:r w:rsidR="003F4D07" w:rsidRPr="00C01A27">
              <w:rPr>
                <w:rFonts w:ascii="Times New Roman" w:hAnsi="Times New Roman" w:cs="Times New Roman"/>
                <w:sz w:val="24"/>
                <w:szCs w:val="24"/>
              </w:rPr>
              <w:t xml:space="preserve">ловека и его характер (женский </w:t>
            </w: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образ)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16.02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Образ ч</w:t>
            </w:r>
            <w:r w:rsidR="003F4D07" w:rsidRPr="00C01A27">
              <w:rPr>
                <w:rFonts w:ascii="Times New Roman" w:hAnsi="Times New Roman" w:cs="Times New Roman"/>
                <w:sz w:val="24"/>
                <w:szCs w:val="24"/>
              </w:rPr>
              <w:t xml:space="preserve">еловека и его характер (мужской </w:t>
            </w: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образ)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2.03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Выражение характера человека через украшение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9.03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Выражение характера человека через украшение, конструкцию и декор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24-25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7E62E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16.03</w:t>
            </w:r>
          </w:p>
          <w:p w:rsidR="00706CB6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6.04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Совместно Мастера Изображения, Украшения, Постройки создают дома для сказочных героев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13.04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Цвет как средство выражения.</w:t>
            </w:r>
          </w:p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Теплые и холодные цвета. Чудо-коврик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20.04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Как говорит искусство? (</w:t>
            </w:r>
            <w:r w:rsidR="00641127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6</w:t>
            </w:r>
            <w:r w:rsidRPr="00C01A27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ч)</w:t>
            </w:r>
          </w:p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Цвет как средство выражения.</w:t>
            </w:r>
          </w:p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Тихие и звонкие цвета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27.04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Пятно как средство выражения. Силуэт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4.05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Ритм и движение пятен как средство выражения. Мыльные пузыри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11.05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Линия как средство выражения. Ритм линий. Весенняя поляна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18.05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Линия как средство выражения. Характер линий. Дерево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0CD" w:rsidRPr="00C01A27" w:rsidTr="0057405C">
        <w:trPr>
          <w:trHeight w:val="832"/>
        </w:trPr>
        <w:tc>
          <w:tcPr>
            <w:tcW w:w="860" w:type="dxa"/>
            <w:gridSpan w:val="2"/>
            <w:tcBorders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098" w:type="dxa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706CB6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25.05</w:t>
            </w:r>
          </w:p>
        </w:tc>
        <w:tc>
          <w:tcPr>
            <w:tcW w:w="87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auto"/>
            </w:tcBorders>
          </w:tcPr>
          <w:p w:rsidR="00E300CD" w:rsidRPr="00C01A27" w:rsidRDefault="00E300CD" w:rsidP="0057405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Ритм линий и пятен, композиция – средства выразительности. Весна идет</w:t>
            </w:r>
            <w:r w:rsidR="006411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41127" w:rsidRPr="00C01A27">
              <w:rPr>
                <w:color w:val="000000"/>
              </w:rPr>
              <w:t xml:space="preserve"> </w:t>
            </w:r>
            <w:r w:rsidR="00641127" w:rsidRPr="00641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Шум птиц</w:t>
            </w:r>
            <w:r w:rsidR="00641127" w:rsidRPr="00C01A27">
              <w:rPr>
                <w:color w:val="000000"/>
              </w:rPr>
              <w:t>.</w:t>
            </w:r>
          </w:p>
        </w:tc>
        <w:tc>
          <w:tcPr>
            <w:tcW w:w="1557" w:type="dxa"/>
            <w:gridSpan w:val="2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4" w:type="dxa"/>
          </w:tcPr>
          <w:p w:rsidR="00E300CD" w:rsidRPr="00C01A27" w:rsidRDefault="00E300CD" w:rsidP="005740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2E80" w:rsidRPr="00C01A27" w:rsidTr="008643F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278"/>
        </w:trPr>
        <w:tc>
          <w:tcPr>
            <w:tcW w:w="6663" w:type="dxa"/>
            <w:gridSpan w:val="6"/>
            <w:vAlign w:val="center"/>
          </w:tcPr>
          <w:p w:rsidR="00852E80" w:rsidRPr="00C01A27" w:rsidRDefault="0057405C" w:rsidP="008643F7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  <w:color w:val="000000" w:themeColor="text1"/>
                <w:lang w:eastAsia="en-US"/>
              </w:rPr>
            </w:pPr>
            <w:r w:rsidRPr="00C01A27">
              <w:rPr>
                <w:b/>
                <w:iCs/>
                <w:color w:val="000000" w:themeColor="text1"/>
                <w:lang w:eastAsia="en-US"/>
              </w:rPr>
              <w:t>Итого:</w:t>
            </w:r>
          </w:p>
        </w:tc>
        <w:tc>
          <w:tcPr>
            <w:tcW w:w="1539" w:type="dxa"/>
            <w:vAlign w:val="center"/>
          </w:tcPr>
          <w:p w:rsidR="00852E80" w:rsidRPr="00C01A27" w:rsidRDefault="00641127" w:rsidP="008643F7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  <w:color w:val="000000" w:themeColor="text1"/>
                <w:lang w:eastAsia="en-US"/>
              </w:rPr>
            </w:pPr>
            <w:r>
              <w:rPr>
                <w:b/>
                <w:iCs/>
                <w:color w:val="000000" w:themeColor="text1"/>
                <w:lang w:eastAsia="en-US"/>
              </w:rPr>
              <w:t>32</w:t>
            </w:r>
            <w:r w:rsidR="0057405C" w:rsidRPr="00C01A27">
              <w:rPr>
                <w:b/>
                <w:iCs/>
                <w:color w:val="000000" w:themeColor="text1"/>
                <w:lang w:eastAsia="en-US"/>
              </w:rPr>
              <w:t>ч</w:t>
            </w:r>
          </w:p>
        </w:tc>
        <w:tc>
          <w:tcPr>
            <w:tcW w:w="1722" w:type="dxa"/>
            <w:gridSpan w:val="2"/>
          </w:tcPr>
          <w:p w:rsidR="00852E80" w:rsidRPr="00C01A27" w:rsidRDefault="00852E80" w:rsidP="0057405C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  <w:color w:val="000000" w:themeColor="text1"/>
                <w:lang w:eastAsia="en-US"/>
              </w:rPr>
            </w:pPr>
          </w:p>
        </w:tc>
      </w:tr>
    </w:tbl>
    <w:p w:rsidR="00E300CD" w:rsidRPr="00C01A27" w:rsidRDefault="00E300CD" w:rsidP="00C34931">
      <w:pPr>
        <w:pStyle w:val="a3"/>
        <w:spacing w:before="0" w:beforeAutospacing="0" w:after="0" w:afterAutospacing="0"/>
        <w:jc w:val="center"/>
        <w:rPr>
          <w:b/>
          <w:iCs/>
          <w:color w:val="000000" w:themeColor="text1"/>
          <w:lang w:eastAsia="en-US"/>
        </w:rPr>
      </w:pPr>
    </w:p>
    <w:p w:rsidR="00E300CD" w:rsidRPr="00C01A27" w:rsidRDefault="00E300CD" w:rsidP="00C34931">
      <w:pPr>
        <w:pStyle w:val="a3"/>
        <w:spacing w:before="0" w:beforeAutospacing="0" w:after="0" w:afterAutospacing="0"/>
        <w:jc w:val="center"/>
        <w:rPr>
          <w:b/>
          <w:iCs/>
          <w:color w:val="000000" w:themeColor="text1"/>
          <w:lang w:eastAsia="en-US"/>
        </w:rPr>
      </w:pPr>
    </w:p>
    <w:p w:rsidR="00870259" w:rsidRDefault="00870259" w:rsidP="004E5D70">
      <w:pPr>
        <w:jc w:val="center"/>
        <w:outlineLvl w:val="0"/>
      </w:pPr>
    </w:p>
    <w:sectPr w:rsidR="00870259" w:rsidSect="004E5D70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850" w:bottom="1134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4582" w:rsidRDefault="00B94582" w:rsidP="00D45FF9">
      <w:pPr>
        <w:spacing w:after="0" w:line="240" w:lineRule="auto"/>
      </w:pPr>
      <w:r>
        <w:separator/>
      </w:r>
    </w:p>
  </w:endnote>
  <w:endnote w:type="continuationSeparator" w:id="0">
    <w:p w:rsidR="00B94582" w:rsidRDefault="00B94582" w:rsidP="00D45F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5FF9" w:rsidRDefault="00D45FF9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116851"/>
      <w:docPartObj>
        <w:docPartGallery w:val="Page Numbers (Bottom of Page)"/>
        <w:docPartUnique/>
      </w:docPartObj>
    </w:sdtPr>
    <w:sdtEndPr/>
    <w:sdtContent>
      <w:p w:rsidR="00222E88" w:rsidRDefault="00303B7A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32676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D45FF9" w:rsidRDefault="00D45FF9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5FF9" w:rsidRDefault="00D45FF9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4582" w:rsidRDefault="00B94582" w:rsidP="00D45FF9">
      <w:pPr>
        <w:spacing w:after="0" w:line="240" w:lineRule="auto"/>
      </w:pPr>
      <w:r>
        <w:separator/>
      </w:r>
    </w:p>
  </w:footnote>
  <w:footnote w:type="continuationSeparator" w:id="0">
    <w:p w:rsidR="00B94582" w:rsidRDefault="00B94582" w:rsidP="00D45F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5FF9" w:rsidRDefault="00D45FF9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5FF9" w:rsidRDefault="00D45FF9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5FF9" w:rsidRDefault="00D45FF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F0E93"/>
    <w:multiLevelType w:val="hybridMultilevel"/>
    <w:tmpl w:val="ECDE88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D91B5E"/>
    <w:multiLevelType w:val="hybridMultilevel"/>
    <w:tmpl w:val="507ACB8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FD960F5"/>
    <w:multiLevelType w:val="hybridMultilevel"/>
    <w:tmpl w:val="A788843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338232D"/>
    <w:multiLevelType w:val="hybridMultilevel"/>
    <w:tmpl w:val="940AAF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6B4A24"/>
    <w:multiLevelType w:val="hybridMultilevel"/>
    <w:tmpl w:val="09FA0F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8306AA2"/>
    <w:multiLevelType w:val="hybridMultilevel"/>
    <w:tmpl w:val="4DC2984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718D70E6"/>
    <w:multiLevelType w:val="hybridMultilevel"/>
    <w:tmpl w:val="D5A83B9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"/>
  </w:num>
  <w:num w:numId="5">
    <w:abstractNumId w:val="6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907FF"/>
    <w:rsid w:val="00011B18"/>
    <w:rsid w:val="00067AAA"/>
    <w:rsid w:val="000E6C04"/>
    <w:rsid w:val="001D5621"/>
    <w:rsid w:val="00222E88"/>
    <w:rsid w:val="00241434"/>
    <w:rsid w:val="002639BD"/>
    <w:rsid w:val="00303B7A"/>
    <w:rsid w:val="00335199"/>
    <w:rsid w:val="00366AB3"/>
    <w:rsid w:val="003F4D07"/>
    <w:rsid w:val="004A5ECF"/>
    <w:rsid w:val="004E5D70"/>
    <w:rsid w:val="00521B2F"/>
    <w:rsid w:val="0055217B"/>
    <w:rsid w:val="0057405C"/>
    <w:rsid w:val="005E7B58"/>
    <w:rsid w:val="00632676"/>
    <w:rsid w:val="00641127"/>
    <w:rsid w:val="00706CB6"/>
    <w:rsid w:val="00791B33"/>
    <w:rsid w:val="007B522E"/>
    <w:rsid w:val="007E62E7"/>
    <w:rsid w:val="00804E8F"/>
    <w:rsid w:val="008457AE"/>
    <w:rsid w:val="00852E80"/>
    <w:rsid w:val="008643F7"/>
    <w:rsid w:val="00870259"/>
    <w:rsid w:val="00886A88"/>
    <w:rsid w:val="008E0466"/>
    <w:rsid w:val="00926822"/>
    <w:rsid w:val="0094131E"/>
    <w:rsid w:val="00963B01"/>
    <w:rsid w:val="00A04235"/>
    <w:rsid w:val="00A86A81"/>
    <w:rsid w:val="00AC7708"/>
    <w:rsid w:val="00B450B0"/>
    <w:rsid w:val="00B94582"/>
    <w:rsid w:val="00BD4C94"/>
    <w:rsid w:val="00BE5775"/>
    <w:rsid w:val="00C01A27"/>
    <w:rsid w:val="00C34931"/>
    <w:rsid w:val="00D02ACD"/>
    <w:rsid w:val="00D109FF"/>
    <w:rsid w:val="00D3566C"/>
    <w:rsid w:val="00D3608E"/>
    <w:rsid w:val="00D45FF9"/>
    <w:rsid w:val="00D64F95"/>
    <w:rsid w:val="00D90FDE"/>
    <w:rsid w:val="00E300CD"/>
    <w:rsid w:val="00E479C1"/>
    <w:rsid w:val="00EB3F07"/>
    <w:rsid w:val="00EB6BCC"/>
    <w:rsid w:val="00EE22F6"/>
    <w:rsid w:val="00F31CDF"/>
    <w:rsid w:val="00F907FF"/>
    <w:rsid w:val="00F976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50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F907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4">
    <w:name w:val="Table Grid"/>
    <w:basedOn w:val="a1"/>
    <w:uiPriority w:val="39"/>
    <w:rsid w:val="00F907F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qFormat/>
    <w:rsid w:val="00870259"/>
    <w:pPr>
      <w:ind w:left="720"/>
      <w:contextualSpacing/>
    </w:pPr>
  </w:style>
  <w:style w:type="paragraph" w:customStyle="1" w:styleId="ParagraphStyle">
    <w:name w:val="Paragraph Style"/>
    <w:rsid w:val="00EB6BC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EB6BCC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FontStyle19">
    <w:name w:val="Font Style19"/>
    <w:basedOn w:val="a0"/>
    <w:rsid w:val="00EB6BCC"/>
    <w:rPr>
      <w:rFonts w:ascii="Times New Roman" w:hAnsi="Times New Roman" w:cs="Times New Roman" w:hint="default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D45F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45FF9"/>
  </w:style>
  <w:style w:type="paragraph" w:styleId="a8">
    <w:name w:val="footer"/>
    <w:basedOn w:val="a"/>
    <w:link w:val="a9"/>
    <w:uiPriority w:val="99"/>
    <w:unhideWhenUsed/>
    <w:rsid w:val="00D45F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45FF9"/>
  </w:style>
  <w:style w:type="paragraph" w:styleId="aa">
    <w:name w:val="Balloon Text"/>
    <w:basedOn w:val="a"/>
    <w:link w:val="ab"/>
    <w:uiPriority w:val="99"/>
    <w:semiHidden/>
    <w:unhideWhenUsed/>
    <w:rsid w:val="001D56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1D5621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083D87-0F49-413E-8F33-67CDF287BA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1</Pages>
  <Words>1228</Words>
  <Characters>7002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школа нач</cp:lastModifiedBy>
  <cp:revision>27</cp:revision>
  <cp:lastPrinted>2020-09-24T06:48:00Z</cp:lastPrinted>
  <dcterms:created xsi:type="dcterms:W3CDTF">2016-08-31T13:20:00Z</dcterms:created>
  <dcterms:modified xsi:type="dcterms:W3CDTF">2020-10-14T09:12:00Z</dcterms:modified>
</cp:coreProperties>
</file>